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color w:val="1D4ED8"/>
        </w:rPr>
        <w:t xml:space="preserve">UNCONDITIONAL WAIVER AND RELEASE ON PROGRESS PAYMENT</w:t>
      </w:r>
    </w:p>
    <w:p>
      <w:r>
        <w:t xml:space="preserve"/>
      </w:r>
    </w:p>
    <w:p>
      <w:r>
        <w:rPr>
          <w:i/>
          <w:sz w:val="16"/>
          <w:color w:val="666666"/>
        </w:rPr>
        <w:t xml:space="preserve">IMPORTANT — READ FIRST: Some states require lien waivers to follow exact statutory wording, and using a different form can make the waiver invalid or unenforceable. Check the rules for your project state before using this template (free lookup: lienwarden.com/lookup). This is a general-purpose template, not legal advice; consider having an attorney review before signing.</w:t>
      </w:r>
    </w:p>
    <w:p>
      <w:r>
        <w:t xml:space="preserve"/>
      </w:r>
    </w:p>
    <w:p>
      <w:r>
        <w:t xml:space="preserve">Project: ______________________________________________  Project/Job No.: ____________</w:t>
      </w:r>
    </w:p>
    <w:p>
      <w:r>
        <w:t xml:space="preserve">Project address: ____________________________________________________________________</w:t>
      </w:r>
    </w:p>
    <w:p>
      <w:r>
        <w:t xml:space="preserve">Owner: _____________________________  Customer (who owes claimant): _________________</w:t>
      </w:r>
    </w:p>
    <w:p>
      <w:r>
        <w:t xml:space="preserve"/>
      </w:r>
    </w:p>
    <w:p>
      <w:r>
        <w:rPr>
          <w:b/>
          <w:sz w:val="22"/>
        </w:rPr>
        <w:t xml:space="preserve">Unconditional.** The claimant has BEEN PAID $____________ and, effective on signing, waives and releases its lien, stop-payment/stop-notice, and bond rights against the above project for labor, services, equipment, or materials furnished through ______________ (the “through-date”) only.</w:t>
      </w:r>
    </w:p>
    <w:p>
      <w:r>
        <w:rPr>
          <w:b/>
          <w:sz w:val="22"/>
        </w:rPr>
        <w:t xml:space="preserve">WARNING TO SIGNER:** Sign this document only if you have actually received the payment. An unconditional waiver takes effect immediately even if the check later bounces.</w:t>
      </w:r>
    </w:p>
    <w:p>
      <w:r>
        <w:t xml:space="preserve"/>
      </w:r>
    </w:p>
    <w:p>
      <w:r>
        <w:rPr>
          <w:b/>
          <w:sz w:val="22"/>
        </w:rPr>
        <w:t xml:space="preserve">Exceptions.** This waiver does NOT cover: (1) retention/retainage not yet due; (2) unbilled changes, extras, or pending change orders; (3) disputed claims listed here: ______________________________________________; (4) rights that arise from labor, services, or materials furnished after the through-date stated above.</w:t>
      </w:r>
    </w:p>
    <w:p>
      <w:r>
        <w:t xml:space="preserve"/>
      </w:r>
    </w:p>
    <w:p>
      <w:r>
        <w:t xml:space="preserve">Claimant (person/company waiving rights): _________________________________</w:t>
      </w:r>
    </w:p>
    <w:p>
      <w:r>
        <w:t xml:space="preserve">By (signature): _________________________  Name/Title: _____________________</w:t>
      </w:r>
    </w:p>
    <w:p>
      <w:r>
        <w:t xml:space="preserve">Date: _______________</w:t>
      </w:r>
    </w:p>
    <w:p>
      <w:r>
        <w:t xml:space="preserve"/>
      </w:r>
    </w:p>
    <w:p>
      <w:r>
        <w:rPr>
          <w:sz w:val="16"/>
          <w:color w:val="666666"/>
        </w:rPr>
        <w:t xml:space="preserve">Free template from LienWarden — lienwarden.com (deadline tracking + document preparation for everyone who holds lien rights; free tier available).</w:t>
      </w:r>
    </w:p>
    <w:sectPr>
      <w:pgSz w:w="12240" w:h="15840"/>
      <w:pgMar w:top="1080" w:right="1080" w:bottom="1080" w:left="1080"/>
    </w:sectPr>
  </w:body>
</w:document>
</file>